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776" w:rsidRPr="005C5776" w:rsidRDefault="005C5776" w:rsidP="005C5776">
      <w:pPr>
        <w:autoSpaceDE w:val="0"/>
        <w:autoSpaceDN w:val="0"/>
        <w:adjustRightInd w:val="0"/>
        <w:jc w:val="center"/>
        <w:rPr>
          <w:rFonts w:ascii="文鼎新中特黑" w:eastAsia="文鼎新中特黑" w:cs="DFKaiShu-SB-Estd-BF" w:hint="eastAsia"/>
          <w:b/>
          <w:color w:val="FF0000"/>
          <w:spacing w:val="80"/>
          <w:kern w:val="0"/>
          <w:sz w:val="72"/>
          <w:szCs w:val="72"/>
        </w:rPr>
      </w:pPr>
      <w:r w:rsidRPr="005C5776">
        <w:rPr>
          <w:rFonts w:ascii="文鼎新中特黑" w:eastAsia="文鼎新中特黑" w:cs="DFKaiShu-SB-Estd-BF" w:hint="eastAsia"/>
          <w:b/>
          <w:noProof/>
          <w:color w:val="FF0000"/>
          <w:spacing w:val="80"/>
          <w:kern w:val="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03A2E894" wp14:editId="1BC12426">
            <wp:simplePos x="0" y="0"/>
            <wp:positionH relativeFrom="column">
              <wp:posOffset>54610</wp:posOffset>
            </wp:positionH>
            <wp:positionV relativeFrom="paragraph">
              <wp:posOffset>3810</wp:posOffset>
            </wp:positionV>
            <wp:extent cx="6057900" cy="4074583"/>
            <wp:effectExtent l="0" t="0" r="0" b="254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9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4074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776">
        <w:rPr>
          <w:rFonts w:ascii="文鼎新中特黑" w:eastAsia="文鼎新中特黑" w:cs="DFKaiShu-SB-Estd-BF" w:hint="eastAsia"/>
          <w:b/>
          <w:color w:val="FF0000"/>
          <w:spacing w:val="80"/>
          <w:kern w:val="0"/>
          <w:sz w:val="72"/>
          <w:szCs w:val="72"/>
        </w:rPr>
        <w:t>提醒家長如期</w:t>
      </w:r>
    </w:p>
    <w:p w:rsidR="005C5776" w:rsidRPr="005C5776" w:rsidRDefault="005C5776" w:rsidP="005C5776">
      <w:pPr>
        <w:autoSpaceDE w:val="0"/>
        <w:autoSpaceDN w:val="0"/>
        <w:adjustRightInd w:val="0"/>
        <w:jc w:val="center"/>
        <w:rPr>
          <w:rFonts w:ascii="文鼎新中特黑" w:eastAsia="文鼎新中特黑" w:cs="DFKaiShu-SB-Estd-BF" w:hint="eastAsia"/>
          <w:b/>
          <w:color w:val="0070C0"/>
          <w:kern w:val="0"/>
          <w:sz w:val="72"/>
          <w:szCs w:val="72"/>
        </w:rPr>
      </w:pPr>
      <w:r w:rsidRPr="005C5776">
        <w:rPr>
          <w:rFonts w:ascii="文鼎新中特黑" w:eastAsia="文鼎新中特黑" w:cs="DFKaiShu-SB-Estd-BF" w:hint="eastAsia"/>
          <w:b/>
          <w:color w:val="FF0000"/>
          <w:spacing w:val="80"/>
          <w:kern w:val="0"/>
          <w:sz w:val="72"/>
          <w:szCs w:val="72"/>
        </w:rPr>
        <w:t>繳納使用牌照稅</w:t>
      </w:r>
    </w:p>
    <w:p w:rsidR="00236E95" w:rsidRPr="005C5776" w:rsidRDefault="005C5776" w:rsidP="005C5776">
      <w:pPr>
        <w:autoSpaceDE w:val="0"/>
        <w:autoSpaceDN w:val="0"/>
        <w:adjustRightInd w:val="0"/>
        <w:spacing w:beforeLines="150" w:before="540" w:line="1000" w:lineRule="exact"/>
        <w:rPr>
          <w:rFonts w:ascii="文鼎新中特黑" w:eastAsia="文鼎新中特黑" w:hint="eastAsia"/>
          <w:b/>
          <w:color w:val="C0504D" w:themeColor="accent2"/>
          <w:sz w:val="56"/>
          <w:szCs w:val="56"/>
        </w:rPr>
      </w:pPr>
      <w:r w:rsidRPr="005C5776">
        <w:rPr>
          <w:rFonts w:ascii="文鼎新中特黑" w:eastAsia="文鼎新中特黑" w:cs="DFKaiShu-SB-Estd-BF" w:hint="eastAsia"/>
          <w:b/>
          <w:color w:val="C0504D" w:themeColor="accent2"/>
          <w:kern w:val="0"/>
          <w:sz w:val="56"/>
          <w:szCs w:val="56"/>
        </w:rPr>
        <w:t>「103年自用車、151cc以上摩托車及營業用上期之使用</w:t>
      </w:r>
      <w:proofErr w:type="gramStart"/>
      <w:r w:rsidRPr="005C5776">
        <w:rPr>
          <w:rFonts w:ascii="文鼎新中特黑" w:eastAsia="文鼎新中特黑" w:cs="DFKaiShu-SB-Estd-BF" w:hint="eastAsia"/>
          <w:b/>
          <w:color w:val="C0504D" w:themeColor="accent2"/>
          <w:kern w:val="0"/>
          <w:sz w:val="56"/>
          <w:szCs w:val="56"/>
        </w:rPr>
        <w:t>牌照稅於4月1日</w:t>
      </w:r>
      <w:proofErr w:type="gramEnd"/>
      <w:r w:rsidRPr="005C5776">
        <w:rPr>
          <w:rFonts w:ascii="文鼎新中特黑" w:eastAsia="文鼎新中特黑" w:cs="DFKaiShu-SB-Estd-BF" w:hint="eastAsia"/>
          <w:b/>
          <w:color w:val="C0504D" w:themeColor="accent2"/>
          <w:kern w:val="0"/>
          <w:sz w:val="56"/>
          <w:szCs w:val="56"/>
        </w:rPr>
        <w:t>開徵，</w:t>
      </w:r>
      <w:bookmarkStart w:id="0" w:name="_GoBack"/>
      <w:bookmarkEnd w:id="0"/>
      <w:r w:rsidRPr="005C5776">
        <w:rPr>
          <w:rFonts w:ascii="文鼎新中特黑" w:eastAsia="文鼎新中特黑" w:cs="DFKaiShu-SB-Estd-BF" w:hint="eastAsia"/>
          <w:b/>
          <w:color w:val="C0504D" w:themeColor="accent2"/>
          <w:kern w:val="0"/>
          <w:sz w:val="56"/>
          <w:szCs w:val="56"/>
        </w:rPr>
        <w:t>請於4月30日前如期繳納。」</w:t>
      </w:r>
    </w:p>
    <w:sectPr w:rsidR="00236E95" w:rsidRPr="005C5776" w:rsidSect="005C57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8391" w:orient="landscape" w:code="11"/>
      <w:pgMar w:top="1134" w:right="1134" w:bottom="1134" w:left="1134" w:header="851" w:footer="992" w:gutter="0"/>
      <w:pgBorders w:offsetFrom="page">
        <w:top w:val="mapPins" w:sz="20" w:space="24" w:color="auto"/>
        <w:left w:val="mapPins" w:sz="20" w:space="24" w:color="auto"/>
        <w:bottom w:val="mapPins" w:sz="20" w:space="24" w:color="auto"/>
        <w:right w:val="mapPins" w:sz="2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622" w:rsidRDefault="00260622" w:rsidP="005C5776">
      <w:r>
        <w:separator/>
      </w:r>
    </w:p>
  </w:endnote>
  <w:endnote w:type="continuationSeparator" w:id="0">
    <w:p w:rsidR="00260622" w:rsidRDefault="00260622" w:rsidP="005C5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新中特黑">
    <w:panose1 w:val="020B0609010101010101"/>
    <w:charset w:val="88"/>
    <w:family w:val="modern"/>
    <w:pitch w:val="fixed"/>
    <w:sig w:usb0="00000F41" w:usb1="28091800" w:usb2="00000010" w:usb3="00000000" w:csb0="00100000" w:csb1="00000000"/>
  </w:font>
  <w:font w:name="DFKaiShu-SB-Estd-BF">
    <w:altName w:val="華康POP1體W5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76" w:rsidRDefault="005C577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76" w:rsidRDefault="005C5776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76" w:rsidRDefault="005C577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622" w:rsidRDefault="00260622" w:rsidP="005C5776">
      <w:r>
        <w:separator/>
      </w:r>
    </w:p>
  </w:footnote>
  <w:footnote w:type="continuationSeparator" w:id="0">
    <w:p w:rsidR="00260622" w:rsidRDefault="00260622" w:rsidP="005C57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76" w:rsidRDefault="005C577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76" w:rsidRDefault="005C577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776" w:rsidRDefault="005C577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76"/>
    <w:rsid w:val="00236E95"/>
    <w:rsid w:val="00260622"/>
    <w:rsid w:val="0057691A"/>
    <w:rsid w:val="00596749"/>
    <w:rsid w:val="005C5776"/>
    <w:rsid w:val="008B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5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5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57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5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577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57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C577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5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C57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C57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C57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</Words>
  <Characters>60</Characters>
  <Application>Microsoft Office Word</Application>
  <DocSecurity>0</DocSecurity>
  <Lines>1</Lines>
  <Paragraphs>1</Paragraphs>
  <ScaleCrop>false</ScaleCrop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</cp:revision>
  <dcterms:created xsi:type="dcterms:W3CDTF">2014-03-31T06:03:00Z</dcterms:created>
  <dcterms:modified xsi:type="dcterms:W3CDTF">2014-03-31T06:12:00Z</dcterms:modified>
</cp:coreProperties>
</file>