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5" w:rsidRPr="008F51A4" w:rsidRDefault="005E7140" w:rsidP="008F51A4">
      <w:pPr>
        <w:jc w:val="center"/>
        <w:rPr>
          <w:rFonts w:ascii="文鼎中特廣告體" w:eastAsia="文鼎中特廣告體" w:cs="DFKaiShu-SB-Estd-BF"/>
          <w:color w:val="FF0000"/>
          <w:kern w:val="0"/>
          <w:sz w:val="56"/>
          <w:szCs w:val="56"/>
        </w:rPr>
      </w:pPr>
      <w:r>
        <w:rPr>
          <w:rFonts w:ascii="文鼎中特廣告體" w:eastAsia="文鼎中特廣告體" w:hAnsi="新細明體" w:cs="新細明體" w:hint="eastAsia"/>
          <w:noProof/>
          <w:color w:val="FF0000"/>
          <w:kern w:val="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73025</wp:posOffset>
            </wp:positionV>
            <wp:extent cx="4323965" cy="643890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藍天  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304" cy="644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A4" w:rsidRPr="008F51A4">
        <w:rPr>
          <w:rFonts w:ascii="文鼎中特廣告體" w:eastAsia="文鼎中特廣告體" w:hAnsi="新細明體" w:cs="新細明體" w:hint="eastAsia"/>
          <w:color w:val="FF0000"/>
          <w:kern w:val="0"/>
          <w:sz w:val="56"/>
          <w:szCs w:val="56"/>
        </w:rPr>
        <w:t>夏日戲水</w:t>
      </w:r>
      <w:r w:rsidR="008F51A4" w:rsidRPr="008F51A4">
        <w:rPr>
          <w:rFonts w:ascii="文鼎中特廣告體" w:eastAsia="文鼎中特廣告體" w:cs="DFKaiShu-SB-Estd-BF" w:hint="eastAsia"/>
          <w:color w:val="FF0000"/>
          <w:kern w:val="0"/>
          <w:sz w:val="56"/>
          <w:szCs w:val="56"/>
        </w:rPr>
        <w:t>安全宣導</w:t>
      </w:r>
    </w:p>
    <w:p w:rsidR="008F51A4" w:rsidRPr="008F51A4" w:rsidRDefault="008F51A4" w:rsidP="006C7958">
      <w:pPr>
        <w:autoSpaceDE w:val="0"/>
        <w:autoSpaceDN w:val="0"/>
        <w:adjustRightInd w:val="0"/>
        <w:spacing w:line="3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救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溺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五步：叫叫伸拋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划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、救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溺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先自保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１、叫：大聲呼救。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２、叫：呼叫119、118、110、112。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３、伸：利用延伸物(竹竿、樹枝等)。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４、拋：拋送漂浮物(球、繩、瓶等)。</w:t>
      </w:r>
    </w:p>
    <w:p w:rsid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５、划：利用大型浮具划過去(船、救生圈、浮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color w:val="E36C0A" w:themeColor="accent6" w:themeShade="BF"/>
          <w:kern w:val="0"/>
          <w:sz w:val="32"/>
          <w:szCs w:val="32"/>
        </w:rPr>
        <w:t xml:space="preserve">    </w:t>
      </w: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木、救生浮標等)。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(二)防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溺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十招：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１、戲水地點需合法，要有救生設備與人員。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２、避免做出危險行為，不要跳水。</w:t>
      </w:r>
      <w:bookmarkStart w:id="0" w:name="_GoBack"/>
      <w:bookmarkEnd w:id="0"/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３、湖泊溪流落差變化大，戲水游泳格外小心。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４、不要落單，隨時注意同伴狀況位置。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５、下水前先暖身，不可穿著牛仔褲下水。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６、不可在水中嬉鬧惡作劇。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７、身體疲累狀況不佳，不要戲水游泳。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８、不要長時間浸泡在水中，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小心失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溫。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９、注意氣象報告，現場氣候不佳不要戲水。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１０、加強游泳漂浮技巧，不幸落水保持冷靜放</w:t>
      </w:r>
    </w:p>
    <w:p w:rsidR="008F51A4" w:rsidRPr="008F51A4" w:rsidRDefault="008F51A4" w:rsidP="008F51A4">
      <w:pPr>
        <w:autoSpaceDE w:val="0"/>
        <w:autoSpaceDN w:val="0"/>
        <w:adjustRightInd w:val="0"/>
        <w:spacing w:line="460" w:lineRule="exact"/>
        <w:rPr>
          <w:rFonts w:ascii="華康儷中黑" w:eastAsia="華康儷中黑" w:cs="DFKaiShu-SB-Estd-BF"/>
          <w:b/>
          <w:color w:val="E36C0A" w:themeColor="accent6" w:themeShade="BF"/>
          <w:kern w:val="0"/>
          <w:sz w:val="32"/>
          <w:szCs w:val="32"/>
        </w:rPr>
      </w:pPr>
      <w:r w:rsidRPr="008F51A4">
        <w:rPr>
          <w:rFonts w:ascii="新細明體" w:eastAsia="新細明體" w:hAnsi="新細明體" w:cs="新細明體" w:hint="eastAsia"/>
          <w:b/>
          <w:color w:val="E36C0A" w:themeColor="accent6" w:themeShade="BF"/>
          <w:kern w:val="0"/>
          <w:sz w:val="32"/>
          <w:szCs w:val="32"/>
        </w:rPr>
        <w:t xml:space="preserve">    </w:t>
      </w:r>
      <w:proofErr w:type="gramStart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鬆</w:t>
      </w:r>
      <w:proofErr w:type="gramEnd"/>
      <w:r w:rsidRPr="008F51A4">
        <w:rPr>
          <w:rFonts w:ascii="華康儷中黑" w:eastAsia="華康儷中黑" w:cs="DFKaiShu-SB-Estd-BF" w:hint="eastAsia"/>
          <w:b/>
          <w:color w:val="E36C0A" w:themeColor="accent6" w:themeShade="BF"/>
          <w:kern w:val="0"/>
          <w:sz w:val="32"/>
          <w:szCs w:val="32"/>
        </w:rPr>
        <w:t>。</w:t>
      </w:r>
    </w:p>
    <w:sectPr w:rsidR="008F51A4" w:rsidRPr="008F51A4" w:rsidSect="008F51A4">
      <w:pgSz w:w="8391" w:h="11907" w:code="11"/>
      <w:pgMar w:top="737" w:right="851" w:bottom="737" w:left="85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儷中黑">
    <w:panose1 w:val="02010601000101010101"/>
    <w:charset w:val="88"/>
    <w:family w:val="auto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A4"/>
    <w:rsid w:val="00236E95"/>
    <w:rsid w:val="0057691A"/>
    <w:rsid w:val="00596749"/>
    <w:rsid w:val="005E7140"/>
    <w:rsid w:val="006C7958"/>
    <w:rsid w:val="00760BCC"/>
    <w:rsid w:val="008B36BB"/>
    <w:rsid w:val="008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51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5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2</cp:revision>
  <cp:lastPrinted>2014-06-16T03:35:00Z</cp:lastPrinted>
  <dcterms:created xsi:type="dcterms:W3CDTF">2014-06-16T03:16:00Z</dcterms:created>
  <dcterms:modified xsi:type="dcterms:W3CDTF">2014-06-16T03:36:00Z</dcterms:modified>
</cp:coreProperties>
</file>