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7F7" w:rsidRPr="009267F7" w:rsidRDefault="009267F7" w:rsidP="009267F7">
      <w:pPr>
        <w:spacing w:line="800" w:lineRule="exact"/>
        <w:rPr>
          <w:rFonts w:ascii="文鼎中特廣告體" w:eastAsia="文鼎中特廣告體" w:hAnsi="標楷體" w:cs="Times New Roman" w:hint="eastAsia"/>
          <w:color w:val="FF0000"/>
          <w:sz w:val="72"/>
          <w:szCs w:val="72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2A6E57F" wp14:editId="37BF1D8B">
            <wp:simplePos x="0" y="0"/>
            <wp:positionH relativeFrom="column">
              <wp:posOffset>75566</wp:posOffset>
            </wp:positionH>
            <wp:positionV relativeFrom="paragraph">
              <wp:posOffset>304165</wp:posOffset>
            </wp:positionV>
            <wp:extent cx="4113354" cy="5613400"/>
            <wp:effectExtent l="0" t="0" r="1905" b="635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4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354" cy="561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67F7">
        <w:rPr>
          <w:rFonts w:ascii="文鼎中特廣告體" w:eastAsia="文鼎中特廣告體" w:hAnsi="標楷體" w:cs="Times New Roman" w:hint="eastAsia"/>
          <w:color w:val="FF0000"/>
          <w:sz w:val="72"/>
          <w:szCs w:val="72"/>
        </w:rPr>
        <w:t>預防登革熱</w:t>
      </w:r>
    </w:p>
    <w:p w:rsidR="009267F7" w:rsidRPr="009267F7" w:rsidRDefault="009267F7" w:rsidP="009267F7">
      <w:pPr>
        <w:spacing w:line="800" w:lineRule="exact"/>
        <w:rPr>
          <w:rFonts w:ascii="文鼎中特廣告體" w:eastAsia="文鼎中特廣告體" w:hAnsi="標楷體" w:cs="Times New Roman" w:hint="eastAsia"/>
          <w:color w:val="FF0000"/>
          <w:sz w:val="72"/>
          <w:szCs w:val="72"/>
        </w:rPr>
      </w:pPr>
      <w:r w:rsidRPr="009267F7">
        <w:rPr>
          <w:rFonts w:ascii="文鼎中特廣告體" w:eastAsia="文鼎中特廣告體" w:hAnsi="標楷體" w:cs="Times New Roman" w:hint="eastAsia"/>
          <w:color w:val="FF0000"/>
          <w:sz w:val="72"/>
          <w:szCs w:val="72"/>
        </w:rPr>
        <w:t xml:space="preserve">      </w:t>
      </w:r>
      <w:proofErr w:type="gramStart"/>
      <w:r w:rsidRPr="009267F7">
        <w:rPr>
          <w:rFonts w:ascii="細明體" w:eastAsia="細明體" w:hAnsi="細明體" w:cs="細明體" w:hint="eastAsia"/>
          <w:color w:val="FFC000"/>
          <w:sz w:val="72"/>
          <w:szCs w:val="72"/>
        </w:rPr>
        <w:t>―</w:t>
      </w:r>
      <w:proofErr w:type="gramEnd"/>
      <w:r w:rsidRPr="009267F7">
        <w:rPr>
          <w:rFonts w:ascii="文鼎中特廣告體" w:eastAsia="文鼎中特廣告體" w:hAnsi="標楷體" w:cs="Times New Roman" w:hint="eastAsia"/>
          <w:color w:val="FFC000"/>
          <w:sz w:val="72"/>
          <w:szCs w:val="72"/>
        </w:rPr>
        <w:t>大家</w:t>
      </w:r>
      <w:proofErr w:type="gramStart"/>
      <w:r w:rsidRPr="009267F7">
        <w:rPr>
          <w:rFonts w:ascii="文鼎中特廣告體" w:eastAsia="文鼎中特廣告體" w:hAnsi="標楷體" w:cs="Times New Roman" w:hint="eastAsia"/>
          <w:color w:val="FFC000"/>
          <w:sz w:val="72"/>
          <w:szCs w:val="72"/>
        </w:rPr>
        <w:t>一</w:t>
      </w:r>
      <w:proofErr w:type="gramEnd"/>
      <w:r w:rsidRPr="009267F7">
        <w:rPr>
          <w:rFonts w:ascii="文鼎中特廣告體" w:eastAsia="文鼎中特廣告體" w:hAnsi="標楷體" w:cs="Times New Roman" w:hint="eastAsia"/>
          <w:color w:val="FF0000"/>
          <w:sz w:val="72"/>
          <w:szCs w:val="72"/>
        </w:rPr>
        <w:t>起來</w:t>
      </w:r>
    </w:p>
    <w:p w:rsidR="009267F7" w:rsidRPr="009267F7" w:rsidRDefault="009267F7" w:rsidP="009267F7">
      <w:pPr>
        <w:spacing w:line="520" w:lineRule="exact"/>
        <w:ind w:leftChars="-59" w:left="141" w:hangingChars="59" w:hanging="283"/>
        <w:rPr>
          <w:rFonts w:ascii="文鼎中特廣告體" w:eastAsia="文鼎中特廣告體" w:hAnsi="標楷體" w:cs="Times New Roman" w:hint="eastAsia"/>
          <w:color w:val="00B0F0"/>
          <w:sz w:val="48"/>
          <w:szCs w:val="48"/>
        </w:rPr>
      </w:pPr>
      <w:r w:rsidRPr="009267F7">
        <w:rPr>
          <w:rFonts w:ascii="文鼎中特廣告體" w:eastAsia="文鼎中特廣告體" w:hAnsi="標楷體" w:cs="Times New Roman" w:hint="eastAsia"/>
          <w:color w:val="00B0F0"/>
          <w:sz w:val="48"/>
          <w:szCs w:val="48"/>
        </w:rPr>
        <w:t>1.社區總動員，清除孳生源：全年無休，每週1日社區家戶清潔日，清除室內外天然及人工積水容器及孳生源，協助提報空地或乏人管理公共設施，一旦發現重大</w:t>
      </w:r>
      <w:proofErr w:type="gramStart"/>
      <w:r w:rsidRPr="009267F7">
        <w:rPr>
          <w:rFonts w:ascii="文鼎中特廣告體" w:eastAsia="文鼎中特廣告體" w:hAnsi="標楷體" w:cs="Times New Roman" w:hint="eastAsia"/>
          <w:color w:val="00B0F0"/>
          <w:sz w:val="48"/>
          <w:szCs w:val="48"/>
        </w:rPr>
        <w:t>孳生源請立即</w:t>
      </w:r>
      <w:proofErr w:type="gramEnd"/>
      <w:r w:rsidRPr="009267F7">
        <w:rPr>
          <w:rFonts w:ascii="文鼎中特廣告體" w:eastAsia="文鼎中特廣告體" w:hAnsi="標楷體" w:cs="Times New Roman" w:hint="eastAsia"/>
          <w:color w:val="00B0F0"/>
          <w:sz w:val="48"/>
          <w:szCs w:val="48"/>
        </w:rPr>
        <w:t>通報1999，臺北市政府關心您。</w:t>
      </w:r>
    </w:p>
    <w:p w:rsidR="00236E95" w:rsidRPr="009267F7" w:rsidRDefault="009267F7" w:rsidP="009267F7">
      <w:pPr>
        <w:spacing w:line="520" w:lineRule="exact"/>
        <w:ind w:leftChars="-59" w:left="141" w:hangingChars="59" w:hanging="283"/>
        <w:rPr>
          <w:rFonts w:ascii="文鼎中特廣告體" w:eastAsia="文鼎中特廣告體" w:hAnsi="標楷體" w:cs="Times New Roman"/>
          <w:color w:val="00B0F0"/>
          <w:sz w:val="48"/>
          <w:szCs w:val="48"/>
        </w:rPr>
      </w:pPr>
      <w:r w:rsidRPr="009267F7">
        <w:rPr>
          <w:rFonts w:ascii="文鼎中特廣告體" w:eastAsia="文鼎中特廣告體" w:hAnsi="標楷體" w:cs="Times New Roman" w:hint="eastAsia"/>
          <w:color w:val="00B0F0"/>
          <w:sz w:val="48"/>
          <w:szCs w:val="48"/>
        </w:rPr>
        <w:t>2.盛水容器常刷洗、觀賞容器要處理、戶外積水要清除、廢棄容器要運走，定期清除積水容器，是防治登革熱唯一方法！未清除者，將處以3千元以上1萬5</w:t>
      </w:r>
      <w:bookmarkStart w:id="0" w:name="_GoBack"/>
      <w:bookmarkEnd w:id="0"/>
      <w:r w:rsidRPr="009267F7">
        <w:rPr>
          <w:rFonts w:ascii="文鼎中特廣告體" w:eastAsia="文鼎中特廣告體" w:hAnsi="標楷體" w:cs="Times New Roman" w:hint="eastAsia"/>
          <w:color w:val="00B0F0"/>
          <w:sz w:val="48"/>
          <w:szCs w:val="48"/>
        </w:rPr>
        <w:t>千元以下罰鍰，臺北市政府關心您。</w:t>
      </w:r>
    </w:p>
    <w:sectPr w:rsidR="00236E95" w:rsidRPr="009267F7" w:rsidSect="00926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8391" w:h="11907" w:code="11"/>
      <w:pgMar w:top="851" w:right="851" w:bottom="851" w:left="851" w:header="851" w:footer="992" w:gutter="0"/>
      <w:pgBorders w:offsetFrom="page">
        <w:top w:val="balloons3Colors" w:sz="25" w:space="24" w:color="auto"/>
        <w:left w:val="balloons3Colors" w:sz="25" w:space="24" w:color="auto"/>
        <w:bottom w:val="balloons3Colors" w:sz="25" w:space="24" w:color="auto"/>
        <w:right w:val="balloons3Colors" w:sz="25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特廣告體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3" w:rsidRDefault="009267F7" w:rsidP="00346810">
    <w:pPr>
      <w:pStyle w:val="a5"/>
      <w:ind w:firstLine="1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3" w:rsidRDefault="009267F7" w:rsidP="00346810">
    <w:pPr>
      <w:pStyle w:val="a5"/>
      <w:ind w:firstLine="1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3" w:rsidRDefault="009267F7" w:rsidP="00346810">
    <w:pPr>
      <w:pStyle w:val="a5"/>
      <w:ind w:firstLine="10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3" w:rsidRDefault="009267F7" w:rsidP="00346810">
    <w:pPr>
      <w:pStyle w:val="a3"/>
      <w:ind w:firstLine="1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3" w:rsidRDefault="009267F7" w:rsidP="00346810">
    <w:pPr>
      <w:pStyle w:val="a3"/>
      <w:ind w:firstLine="10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993" w:rsidRDefault="009267F7" w:rsidP="00346810">
    <w:pPr>
      <w:pStyle w:val="a3"/>
      <w:ind w:firstLine="10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7F7"/>
    <w:rsid w:val="00236E95"/>
    <w:rsid w:val="0057691A"/>
    <w:rsid w:val="00596749"/>
    <w:rsid w:val="00760BCC"/>
    <w:rsid w:val="008B36BB"/>
    <w:rsid w:val="009267F7"/>
    <w:rsid w:val="00A8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7F7"/>
    <w:pPr>
      <w:tabs>
        <w:tab w:val="center" w:pos="4153"/>
        <w:tab w:val="right" w:pos="8306"/>
      </w:tabs>
      <w:snapToGrid w:val="0"/>
      <w:spacing w:line="400" w:lineRule="exact"/>
      <w:ind w:left="-142" w:firstLineChars="50" w:firstLine="5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67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67F7"/>
    <w:pPr>
      <w:tabs>
        <w:tab w:val="center" w:pos="4153"/>
        <w:tab w:val="right" w:pos="8306"/>
      </w:tabs>
      <w:snapToGrid w:val="0"/>
      <w:spacing w:line="400" w:lineRule="exact"/>
      <w:ind w:left="-142" w:firstLineChars="50" w:firstLine="5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67F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67F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267F7"/>
    <w:pPr>
      <w:tabs>
        <w:tab w:val="center" w:pos="4153"/>
        <w:tab w:val="right" w:pos="8306"/>
      </w:tabs>
      <w:snapToGrid w:val="0"/>
      <w:spacing w:line="400" w:lineRule="exact"/>
      <w:ind w:left="-142" w:firstLineChars="50" w:firstLine="5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9267F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9267F7"/>
    <w:pPr>
      <w:tabs>
        <w:tab w:val="center" w:pos="4153"/>
        <w:tab w:val="right" w:pos="8306"/>
      </w:tabs>
      <w:snapToGrid w:val="0"/>
      <w:spacing w:line="400" w:lineRule="exact"/>
      <w:ind w:left="-142" w:firstLineChars="50" w:firstLine="50"/>
    </w:pPr>
    <w:rPr>
      <w:rFonts w:ascii="Calibri" w:eastAsia="新細明體" w:hAnsi="Calibri" w:cs="Times New Roman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9267F7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6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67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header" Target="header3.xml"/><Relationship Id="rId5" Type="http://schemas.openxmlformats.org/officeDocument/2006/relationships/image" Target="media/image1.jpeg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陳海橋</dc:creator>
  <cp:lastModifiedBy>陳海橋</cp:lastModifiedBy>
  <cp:revision>1</cp:revision>
  <dcterms:created xsi:type="dcterms:W3CDTF">2014-09-24T08:45:00Z</dcterms:created>
  <dcterms:modified xsi:type="dcterms:W3CDTF">2014-09-24T08:55:00Z</dcterms:modified>
</cp:coreProperties>
</file>