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37" w:rsidRDefault="00B66437" w:rsidP="00B6643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bookmarkStart w:id="0" w:name="_GoBack"/>
      <w:bookmarkEnd w:id="0"/>
      <w:r w:rsidRPr="00B66437">
        <w:rPr>
          <w:rFonts w:ascii="標楷體" w:eastAsia="標楷體" w:hAnsi="標楷體" w:hint="eastAsia"/>
          <w:b/>
          <w:sz w:val="40"/>
          <w:szCs w:val="40"/>
          <w:u w:val="single"/>
        </w:rPr>
        <w:t>常見詐騙案例及防範之道</w:t>
      </w:r>
    </w:p>
    <w:p w:rsidR="00B66437" w:rsidRPr="00B66437" w:rsidRDefault="00B66437" w:rsidP="00B6643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</w:p>
    <w:p w:rsidR="00FC5A3C" w:rsidRPr="00B66437" w:rsidRDefault="00F345D7" w:rsidP="00B66437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B66437">
        <w:rPr>
          <w:rFonts w:ascii="標楷體" w:eastAsia="標楷體" w:hAnsi="標楷體" w:hint="eastAsia"/>
          <w:b/>
          <w:sz w:val="32"/>
          <w:szCs w:val="32"/>
        </w:rPr>
        <w:t>一、</w:t>
      </w:r>
      <w:r w:rsidR="00033C9B">
        <w:rPr>
          <w:rFonts w:ascii="標楷體" w:eastAsia="標楷體" w:hAnsi="標楷體" w:hint="eastAsia"/>
          <w:b/>
          <w:sz w:val="32"/>
          <w:szCs w:val="32"/>
        </w:rPr>
        <w:t>假網路拍賣詐騙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（一）案例</w:t>
      </w:r>
    </w:p>
    <w:p w:rsidR="00033C9B" w:rsidRPr="00033C9B" w:rsidRDefault="00033C9B" w:rsidP="00033C9B">
      <w:pPr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33C9B">
        <w:rPr>
          <w:rFonts w:ascii="標楷體" w:eastAsia="標楷體" w:hAnsi="標楷體" w:hint="eastAsia"/>
          <w:sz w:val="28"/>
          <w:szCs w:val="28"/>
        </w:rPr>
        <w:t>林同學在臉書上購買演唱會門票，與對方私訊與連絡，表示想與對方用面交的方式進行交易，但對方聲稱自己人在墾丁，而且一直催促林</w:t>
      </w:r>
      <w:r w:rsidR="00AC3F71">
        <w:rPr>
          <w:rFonts w:ascii="標楷體" w:eastAsia="標楷體" w:hAnsi="標楷體" w:hint="eastAsia"/>
          <w:sz w:val="28"/>
          <w:szCs w:val="28"/>
        </w:rPr>
        <w:t>同學</w:t>
      </w:r>
      <w:r w:rsidRPr="00033C9B">
        <w:rPr>
          <w:rFonts w:ascii="標楷體" w:eastAsia="標楷體" w:hAnsi="標楷體" w:hint="eastAsia"/>
          <w:sz w:val="28"/>
          <w:szCs w:val="28"/>
        </w:rPr>
        <w:t>下決定，否則要把票賣給其他人。林同學求票心切立即匯款6,000元至指定帳戶，等了一週還是沒收到</w:t>
      </w:r>
      <w:r w:rsidR="00683F3C">
        <w:rPr>
          <w:rFonts w:ascii="標楷體" w:eastAsia="標楷體" w:hAnsi="標楷體" w:hint="eastAsia"/>
          <w:sz w:val="28"/>
          <w:szCs w:val="28"/>
        </w:rPr>
        <w:t>票</w:t>
      </w:r>
      <w:r w:rsidRPr="00033C9B">
        <w:rPr>
          <w:rFonts w:ascii="標楷體" w:eastAsia="標楷體" w:hAnsi="標楷體" w:hint="eastAsia"/>
          <w:sz w:val="28"/>
          <w:szCs w:val="28"/>
        </w:rPr>
        <w:t>，試圖聯絡才發現對方手機關機、臉書帳號也已關閉，驚覺遭到詐騙。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（二）手法</w:t>
      </w:r>
    </w:p>
    <w:p w:rsidR="00033C9B" w:rsidRPr="00033C9B" w:rsidRDefault="00033C9B" w:rsidP="00033C9B">
      <w:pPr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33C9B">
        <w:rPr>
          <w:rFonts w:ascii="標楷體" w:eastAsia="標楷體" w:hAnsi="標楷體" w:hint="eastAsia"/>
          <w:sz w:val="28"/>
          <w:szCs w:val="28"/>
        </w:rPr>
        <w:t>詐騙分子</w:t>
      </w:r>
      <w:r w:rsidR="00AD5031">
        <w:rPr>
          <w:rFonts w:ascii="標楷體" w:eastAsia="標楷體" w:hAnsi="標楷體"/>
          <w:sz w:val="28"/>
          <w:szCs w:val="28"/>
        </w:rPr>
        <w:t>盜用他人的拍賣帳號或使用假身分申請</w:t>
      </w:r>
      <w:r w:rsidRPr="00033C9B">
        <w:rPr>
          <w:rFonts w:ascii="標楷體" w:eastAsia="標楷體" w:hAnsi="標楷體"/>
          <w:sz w:val="28"/>
          <w:szCs w:val="28"/>
        </w:rPr>
        <w:t>帳號，販售</w:t>
      </w:r>
      <w:r w:rsidR="00AD5031">
        <w:rPr>
          <w:rFonts w:ascii="標楷體" w:eastAsia="標楷體" w:hAnsi="標楷體" w:hint="eastAsia"/>
          <w:sz w:val="28"/>
          <w:szCs w:val="28"/>
        </w:rPr>
        <w:t>門票、</w:t>
      </w:r>
      <w:r w:rsidRPr="00033C9B">
        <w:rPr>
          <w:rFonts w:ascii="標楷體" w:eastAsia="標楷體" w:hAnsi="標楷體"/>
          <w:sz w:val="28"/>
          <w:szCs w:val="28"/>
        </w:rPr>
        <w:t>手</w:t>
      </w:r>
      <w:r w:rsidRPr="00033C9B">
        <w:rPr>
          <w:rFonts w:ascii="標楷體" w:eastAsia="標楷體" w:hAnsi="標楷體" w:hint="eastAsia"/>
          <w:sz w:val="28"/>
          <w:szCs w:val="28"/>
        </w:rPr>
        <w:t>機</w:t>
      </w:r>
      <w:r w:rsidRPr="00033C9B">
        <w:rPr>
          <w:rFonts w:ascii="標楷體" w:eastAsia="標楷體" w:hAnsi="標楷體"/>
          <w:sz w:val="28"/>
          <w:szCs w:val="28"/>
        </w:rPr>
        <w:t>、球鞋等商品，</w:t>
      </w:r>
      <w:r w:rsidRPr="00033C9B">
        <w:rPr>
          <w:rFonts w:ascii="標楷體" w:eastAsia="標楷體" w:hAnsi="標楷體" w:hint="eastAsia"/>
          <w:sz w:val="28"/>
          <w:szCs w:val="28"/>
        </w:rPr>
        <w:t>並要買家使用LINE私下討論交易事宜。賣家以低於行情價，或不匯款將賣給別人等心理操作，不斷催促買家匯款，被害人匯款後沒有收到商品或收到與廣告不符的商品才發覺被騙。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（三）防範之道</w:t>
      </w:r>
    </w:p>
    <w:p w:rsidR="00033C9B" w:rsidRPr="00033C9B" w:rsidRDefault="00033C9B" w:rsidP="00033C9B">
      <w:pPr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33C9B">
        <w:rPr>
          <w:rFonts w:ascii="標楷體" w:eastAsia="標楷體" w:hAnsi="標楷體" w:hint="eastAsia"/>
          <w:sz w:val="28"/>
          <w:szCs w:val="28"/>
        </w:rPr>
        <w:t>建議網購時應多方查詢、觀看交易評價，找可信度高、有實體店面的賣家交易，另外應使用網路平</w:t>
      </w:r>
      <w:proofErr w:type="gramStart"/>
      <w:r w:rsidRPr="00033C9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33C9B">
        <w:rPr>
          <w:rFonts w:ascii="標楷體" w:eastAsia="標楷體" w:hAnsi="標楷體"/>
          <w:sz w:val="28"/>
          <w:szCs w:val="28"/>
        </w:rPr>
        <w:t>公開下標避免私下交易，並儘量以面交方式取貨付款，若</w:t>
      </w:r>
      <w:r w:rsidRPr="00033C9B">
        <w:rPr>
          <w:rFonts w:ascii="標楷體" w:eastAsia="標楷體" w:hAnsi="標楷體" w:hint="eastAsia"/>
          <w:sz w:val="28"/>
          <w:szCs w:val="28"/>
        </w:rPr>
        <w:t>使用</w:t>
      </w:r>
      <w:r w:rsidRPr="00033C9B">
        <w:rPr>
          <w:rFonts w:ascii="標楷體" w:eastAsia="標楷體" w:hAnsi="標楷體"/>
          <w:sz w:val="28"/>
          <w:szCs w:val="28"/>
        </w:rPr>
        <w:t>貨到付款</w:t>
      </w:r>
      <w:r w:rsidRPr="00033C9B">
        <w:rPr>
          <w:rFonts w:ascii="標楷體" w:eastAsia="標楷體" w:hAnsi="標楷體" w:hint="eastAsia"/>
          <w:sz w:val="28"/>
          <w:szCs w:val="28"/>
        </w:rPr>
        <w:t>方式</w:t>
      </w:r>
      <w:r w:rsidRPr="00033C9B">
        <w:rPr>
          <w:rFonts w:ascii="標楷體" w:eastAsia="標楷體" w:hAnsi="標楷體"/>
          <w:sz w:val="28"/>
          <w:szCs w:val="28"/>
        </w:rPr>
        <w:t>，可事先和賣家約定拆封驗貨後才付款</w:t>
      </w:r>
      <w:r w:rsidRPr="00033C9B">
        <w:rPr>
          <w:rFonts w:ascii="標楷體" w:eastAsia="標楷體" w:hAnsi="標楷體" w:hint="eastAsia"/>
          <w:sz w:val="28"/>
          <w:szCs w:val="28"/>
        </w:rPr>
        <w:t>。</w:t>
      </w:r>
    </w:p>
    <w:p w:rsidR="00033C9B" w:rsidRDefault="00033C9B" w:rsidP="00B66437">
      <w:pPr>
        <w:spacing w:line="480" w:lineRule="exact"/>
        <w:rPr>
          <w:rFonts w:ascii="標楷體" w:eastAsia="標楷體" w:hAnsi="標楷體"/>
        </w:rPr>
      </w:pPr>
    </w:p>
    <w:p w:rsidR="00803D43" w:rsidRPr="00B66437" w:rsidRDefault="00F345D7" w:rsidP="00B66437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B66437">
        <w:rPr>
          <w:rFonts w:ascii="標楷體" w:eastAsia="標楷體" w:hAnsi="標楷體" w:hint="eastAsia"/>
          <w:b/>
          <w:sz w:val="32"/>
          <w:szCs w:val="32"/>
        </w:rPr>
        <w:t>二、</w:t>
      </w:r>
      <w:r w:rsidR="005858E1" w:rsidRPr="00B66437">
        <w:rPr>
          <w:rFonts w:ascii="標楷體" w:eastAsia="標楷體" w:hAnsi="標楷體" w:hint="eastAsia"/>
          <w:b/>
          <w:sz w:val="32"/>
          <w:szCs w:val="32"/>
        </w:rPr>
        <w:t>ATM</w:t>
      </w:r>
      <w:r w:rsidR="00803D43" w:rsidRPr="00B66437">
        <w:rPr>
          <w:rFonts w:ascii="標楷體" w:eastAsia="標楷體" w:hAnsi="標楷體" w:hint="eastAsia"/>
          <w:b/>
          <w:sz w:val="32"/>
          <w:szCs w:val="32"/>
        </w:rPr>
        <w:t>解除分期付款</w:t>
      </w:r>
      <w:r w:rsidR="005858E1" w:rsidRPr="00B66437">
        <w:rPr>
          <w:rFonts w:ascii="標楷體" w:eastAsia="標楷體" w:hAnsi="標楷體" w:hint="eastAsia"/>
          <w:b/>
          <w:sz w:val="32"/>
          <w:szCs w:val="32"/>
        </w:rPr>
        <w:t>詐騙</w:t>
      </w:r>
    </w:p>
    <w:p w:rsidR="00F345D7" w:rsidRPr="00B66437" w:rsidRDefault="005858E1" w:rsidP="00B66437">
      <w:pPr>
        <w:snapToGrid w:val="0"/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（一）案例</w:t>
      </w:r>
    </w:p>
    <w:p w:rsidR="00882069" w:rsidRPr="00B66437" w:rsidRDefault="00882069" w:rsidP="00E1098B">
      <w:pPr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王先生在露天拍賣購買一本1000多元的書，後接獲假藉露天拍賣客服的名義，稱被害人操作匯款錯誤，致被害人帳戶每</w:t>
      </w:r>
      <w:proofErr w:type="gramStart"/>
      <w:r w:rsidRPr="00B6643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66437">
        <w:rPr>
          <w:rFonts w:ascii="標楷體" w:eastAsia="標楷體" w:hAnsi="標楷體" w:hint="eastAsia"/>
          <w:sz w:val="28"/>
          <w:szCs w:val="28"/>
        </w:rPr>
        <w:t>月會自動扣款，要被害人到ATM操作取消。被害人用ATM及網路銀行匯出款項後，又告訴被害人購買點數卡才有辦法解除設定，被害人到多家便利商店購買近30張遊戲點數卡，並告知序號、密碼，總共騙了23萬多元。</w:t>
      </w:r>
    </w:p>
    <w:p w:rsidR="00F345D7" w:rsidRPr="00B66437" w:rsidRDefault="005858E1" w:rsidP="00B664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（二）</w:t>
      </w:r>
      <w:r w:rsidR="00882069" w:rsidRPr="00B66437">
        <w:rPr>
          <w:rFonts w:ascii="標楷體" w:eastAsia="標楷體" w:hAnsi="標楷體" w:hint="eastAsia"/>
          <w:sz w:val="28"/>
          <w:szCs w:val="28"/>
        </w:rPr>
        <w:t>手法</w:t>
      </w:r>
    </w:p>
    <w:p w:rsidR="00882069" w:rsidRPr="00B66437" w:rsidRDefault="00882069" w:rsidP="00E1098B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歹徒入侵購物網站取得買家資料後，假冒賣家或銀行佯稱設定錯誤成分期付款，要被害人至ATM操作</w:t>
      </w:r>
      <w:r w:rsidRPr="00B66437">
        <w:rPr>
          <w:rFonts w:ascii="標楷體" w:eastAsia="標楷體" w:hAnsi="標楷體"/>
          <w:sz w:val="28"/>
          <w:szCs w:val="28"/>
        </w:rPr>
        <w:t>「</w:t>
      </w:r>
      <w:r w:rsidRPr="00B66437">
        <w:rPr>
          <w:rFonts w:ascii="標楷體" w:eastAsia="標楷體" w:hAnsi="標楷體" w:hint="eastAsia"/>
          <w:sz w:val="28"/>
          <w:szCs w:val="28"/>
        </w:rPr>
        <w:t>解除分期付款</w:t>
      </w:r>
      <w:r w:rsidRPr="00B66437">
        <w:rPr>
          <w:rFonts w:ascii="標楷體" w:eastAsia="標楷體" w:hAnsi="標楷體"/>
          <w:sz w:val="28"/>
          <w:szCs w:val="28"/>
        </w:rPr>
        <w:t>」</w:t>
      </w:r>
      <w:r w:rsidRPr="00B66437">
        <w:rPr>
          <w:rFonts w:ascii="標楷體" w:eastAsia="標楷體" w:hAnsi="標楷體" w:hint="eastAsia"/>
          <w:sz w:val="28"/>
          <w:szCs w:val="28"/>
        </w:rPr>
        <w:t>設定，被害人在慌忙的情況下將帳戶內的存款匯入歹徒帳戶而被騙。當被害人發現存款減少後，</w:t>
      </w:r>
      <w:proofErr w:type="gramStart"/>
      <w:r w:rsidRPr="00B66437">
        <w:rPr>
          <w:rFonts w:ascii="標楷體" w:eastAsia="標楷體" w:hAnsi="標楷體" w:hint="eastAsia"/>
          <w:sz w:val="28"/>
          <w:szCs w:val="28"/>
        </w:rPr>
        <w:t>歹徒更謊稱</w:t>
      </w:r>
      <w:proofErr w:type="gramEnd"/>
      <w:r w:rsidRPr="00B66437">
        <w:rPr>
          <w:rFonts w:ascii="標楷體" w:eastAsia="標楷體" w:hAnsi="標楷體"/>
          <w:sz w:val="28"/>
          <w:szCs w:val="28"/>
        </w:rPr>
        <w:t>「</w:t>
      </w:r>
      <w:r w:rsidRPr="00B66437">
        <w:rPr>
          <w:rFonts w:ascii="標楷體" w:eastAsia="標楷體" w:hAnsi="標楷體" w:hint="eastAsia"/>
          <w:sz w:val="28"/>
          <w:szCs w:val="28"/>
        </w:rPr>
        <w:t>購買遊戲點數</w:t>
      </w:r>
      <w:r w:rsidRPr="00B66437">
        <w:rPr>
          <w:rFonts w:ascii="標楷體" w:eastAsia="標楷體" w:hAnsi="標楷體"/>
          <w:sz w:val="28"/>
          <w:szCs w:val="28"/>
        </w:rPr>
        <w:t>」</w:t>
      </w:r>
      <w:r w:rsidRPr="00B66437">
        <w:rPr>
          <w:rFonts w:ascii="標楷體" w:eastAsia="標楷體" w:hAnsi="標楷體" w:hint="eastAsia"/>
          <w:sz w:val="28"/>
          <w:szCs w:val="28"/>
        </w:rPr>
        <w:t>可以將現金回沖至帳戶，待被害人購買遊戲點數並告知序號、密碼後，再度被騙。</w:t>
      </w:r>
    </w:p>
    <w:p w:rsidR="00F345D7" w:rsidRPr="00B66437" w:rsidRDefault="00273278" w:rsidP="00B66437">
      <w:pPr>
        <w:snapToGrid w:val="0"/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lastRenderedPageBreak/>
        <w:t>（三）</w:t>
      </w:r>
      <w:r w:rsidR="005858E1" w:rsidRPr="00B66437">
        <w:rPr>
          <w:rFonts w:ascii="標楷體" w:eastAsia="標楷體" w:hAnsi="標楷體" w:hint="eastAsia"/>
          <w:sz w:val="28"/>
          <w:szCs w:val="28"/>
        </w:rPr>
        <w:t>防範之道</w:t>
      </w:r>
    </w:p>
    <w:p w:rsidR="00F345D7" w:rsidRPr="00B66437" w:rsidRDefault="00273278" w:rsidP="00E1098B">
      <w:pPr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ATM及遊戲點數皆無法解除分期付款設定，若在網路購物後，接獲客服來電，指示您去操作ATM或購買遊戲點數，都是詐騙，</w:t>
      </w:r>
      <w:proofErr w:type="gramStart"/>
      <w:r w:rsidRPr="00B66437">
        <w:rPr>
          <w:rFonts w:ascii="標楷體" w:eastAsia="標楷體" w:hAnsi="標楷體" w:hint="eastAsia"/>
          <w:sz w:val="28"/>
          <w:szCs w:val="28"/>
        </w:rPr>
        <w:t>切勿依指示</w:t>
      </w:r>
      <w:proofErr w:type="gramEnd"/>
      <w:r w:rsidRPr="00B66437">
        <w:rPr>
          <w:rFonts w:ascii="標楷體" w:eastAsia="標楷體" w:hAnsi="標楷體" w:hint="eastAsia"/>
          <w:sz w:val="28"/>
          <w:szCs w:val="28"/>
        </w:rPr>
        <w:t>操作並立即撥打165查證。</w:t>
      </w:r>
    </w:p>
    <w:p w:rsidR="00E1098B" w:rsidRDefault="00E1098B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58E1" w:rsidRPr="00E1098B" w:rsidRDefault="00F345D7" w:rsidP="00B66437">
      <w:pPr>
        <w:snapToGrid w:val="0"/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E1098B">
        <w:rPr>
          <w:rFonts w:ascii="標楷體" w:eastAsia="標楷體" w:hAnsi="標楷體" w:hint="eastAsia"/>
          <w:b/>
          <w:sz w:val="32"/>
          <w:szCs w:val="32"/>
        </w:rPr>
        <w:t>三、</w:t>
      </w:r>
      <w:r w:rsidR="005858E1" w:rsidRPr="00E1098B">
        <w:rPr>
          <w:rFonts w:ascii="標楷體" w:eastAsia="標楷體" w:hAnsi="標楷體" w:hint="eastAsia"/>
          <w:b/>
          <w:sz w:val="32"/>
          <w:szCs w:val="32"/>
        </w:rPr>
        <w:t>假交友詐騙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（一）案例</w:t>
      </w:r>
    </w:p>
    <w:p w:rsidR="00F345D7" w:rsidRPr="00B66437" w:rsidRDefault="00C117D5" w:rsidP="00E1098B">
      <w:pPr>
        <w:snapToGrid w:val="0"/>
        <w:spacing w:line="480" w:lineRule="exact"/>
        <w:ind w:leftChars="100" w:left="240"/>
        <w:rPr>
          <w:rStyle w:val="zxfzyoub"/>
          <w:rFonts w:ascii="標楷體" w:eastAsia="標楷體" w:hAnsi="標楷體"/>
          <w:color w:val="222222"/>
          <w:sz w:val="28"/>
          <w:szCs w:val="28"/>
        </w:rPr>
      </w:pPr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鄭先生在LINE上被「小甜」加為好友，對方自稱還是學生並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兼職做援交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，熱情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邀約鄭男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「捧場」。到了約定的地點，「小甜」並未現身，僅用LINE表示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擔心鄭男是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警察釣魚，要求他購買3000元遊戲點數。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鄭男依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言購買並告知序號密碼後，卻接到一通自稱是「竹聯幫戰堂份子」的男子來電，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說怕護送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「小甜」的兩名小弟被警察抓走，要求再買10張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點數卡當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「保證金」。接下來連續三天，男子反覆致電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要求鄭男繼續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購買遊戲點數，還說這樣才能派小弟從錢莊把錢送還給他，</w:t>
      </w:r>
      <w:proofErr w:type="gramStart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結果鄭男110多萬元</w:t>
      </w:r>
      <w:proofErr w:type="gramEnd"/>
      <w:r w:rsidRPr="00B66437">
        <w:rPr>
          <w:rStyle w:val="zxfzyoub"/>
          <w:rFonts w:ascii="標楷體" w:eastAsia="標楷體" w:hAnsi="標楷體" w:hint="eastAsia"/>
          <w:color w:val="222222"/>
          <w:sz w:val="28"/>
          <w:szCs w:val="28"/>
        </w:rPr>
        <w:t>的積蓄全被騙光，才發覺受騙報警。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（二）手法</w:t>
      </w:r>
    </w:p>
    <w:p w:rsidR="00C117D5" w:rsidRPr="00B66437" w:rsidRDefault="00C117D5" w:rsidP="00E1098B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歹徒透過網路聊天室、Facebook、Line通訊軟體等多種管道認識被害人，假借網路援交名義主動邀約被害人，再以「需識別是否為警察或軍人」或假冒黑道人士出面恐嚇等話術，要求被害人至ATM轉帳或是購買遊戲點數進行詐騙。</w:t>
      </w:r>
    </w:p>
    <w:p w:rsidR="00F345D7" w:rsidRPr="00B66437" w:rsidRDefault="00F345D7" w:rsidP="00B6643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B66437">
        <w:rPr>
          <w:rFonts w:ascii="標楷體" w:eastAsia="標楷體" w:hAnsi="標楷體" w:hint="eastAsia"/>
          <w:sz w:val="28"/>
          <w:szCs w:val="28"/>
        </w:rPr>
        <w:t>（三）防範之道</w:t>
      </w:r>
    </w:p>
    <w:p w:rsidR="00C117D5" w:rsidRPr="00B66437" w:rsidRDefault="00C117D5" w:rsidP="00E1098B">
      <w:pPr>
        <w:snapToGrid w:val="0"/>
        <w:spacing w:line="48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B66437">
        <w:rPr>
          <w:rFonts w:ascii="標楷體" w:eastAsia="標楷體" w:hAnsi="標楷體" w:cs="Arial" w:hint="eastAsia"/>
          <w:sz w:val="28"/>
          <w:szCs w:val="28"/>
        </w:rPr>
        <w:t>不要輕易在網路上跟陌生人交談，且切勿隨意聽信陌生人指示購買遊戲點數或操作ATM，以免受騙。</w:t>
      </w:r>
    </w:p>
    <w:sectPr w:rsidR="00C117D5" w:rsidRPr="00B66437" w:rsidSect="005E6736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F9" w:rsidRDefault="00EC73F9" w:rsidP="00BF2EBE">
      <w:r>
        <w:separator/>
      </w:r>
    </w:p>
  </w:endnote>
  <w:endnote w:type="continuationSeparator" w:id="0">
    <w:p w:rsidR="00EC73F9" w:rsidRDefault="00EC73F9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F9" w:rsidRDefault="00EC73F9" w:rsidP="00BF2EBE">
      <w:r>
        <w:separator/>
      </w:r>
    </w:p>
  </w:footnote>
  <w:footnote w:type="continuationSeparator" w:id="0">
    <w:p w:rsidR="00EC73F9" w:rsidRDefault="00EC73F9" w:rsidP="00BF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4AB"/>
    <w:multiLevelType w:val="hybridMultilevel"/>
    <w:tmpl w:val="FB92D564"/>
    <w:lvl w:ilvl="0" w:tplc="69566BA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02F9F"/>
    <w:multiLevelType w:val="hybridMultilevel"/>
    <w:tmpl w:val="09869622"/>
    <w:lvl w:ilvl="0" w:tplc="345E63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B5238"/>
    <w:multiLevelType w:val="hybridMultilevel"/>
    <w:tmpl w:val="FF168DA6"/>
    <w:lvl w:ilvl="0" w:tplc="91EEBEF2">
      <w:start w:val="2"/>
      <w:numFmt w:val="taiwaneseCountingThousand"/>
      <w:lvlText w:val="（%1）"/>
      <w:lvlJc w:val="left"/>
      <w:pPr>
        <w:ind w:left="86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AA141E"/>
    <w:multiLevelType w:val="hybridMultilevel"/>
    <w:tmpl w:val="E3E2F0D4"/>
    <w:lvl w:ilvl="0" w:tplc="8AEAC026">
      <w:start w:val="3"/>
      <w:numFmt w:val="taiwaneseCountingThousand"/>
      <w:lvlText w:val="（%1）"/>
      <w:lvlJc w:val="left"/>
      <w:pPr>
        <w:ind w:left="864" w:hanging="86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55CC9"/>
    <w:multiLevelType w:val="hybridMultilevel"/>
    <w:tmpl w:val="EC342222"/>
    <w:lvl w:ilvl="0" w:tplc="A950D70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9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33C9B"/>
    <w:rsid w:val="0008646F"/>
    <w:rsid w:val="000B6F8E"/>
    <w:rsid w:val="000C6338"/>
    <w:rsid w:val="000D4521"/>
    <w:rsid w:val="001122E7"/>
    <w:rsid w:val="001A126B"/>
    <w:rsid w:val="00201537"/>
    <w:rsid w:val="00273278"/>
    <w:rsid w:val="0027463B"/>
    <w:rsid w:val="003374C7"/>
    <w:rsid w:val="0035348A"/>
    <w:rsid w:val="003F52F1"/>
    <w:rsid w:val="005858E1"/>
    <w:rsid w:val="005C0268"/>
    <w:rsid w:val="005E6736"/>
    <w:rsid w:val="00683F3C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75435"/>
    <w:rsid w:val="00882069"/>
    <w:rsid w:val="008C4C12"/>
    <w:rsid w:val="00922C3D"/>
    <w:rsid w:val="00AB2EE4"/>
    <w:rsid w:val="00AC3F71"/>
    <w:rsid w:val="00AD5031"/>
    <w:rsid w:val="00B431AF"/>
    <w:rsid w:val="00B66437"/>
    <w:rsid w:val="00B8250E"/>
    <w:rsid w:val="00BF2EBE"/>
    <w:rsid w:val="00C117D5"/>
    <w:rsid w:val="00C60660"/>
    <w:rsid w:val="00C97F0A"/>
    <w:rsid w:val="00DE144D"/>
    <w:rsid w:val="00E1098B"/>
    <w:rsid w:val="00E86F79"/>
    <w:rsid w:val="00EB3809"/>
    <w:rsid w:val="00EC73F9"/>
    <w:rsid w:val="00F345D7"/>
    <w:rsid w:val="00FC5A3C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zxfzyoub">
    <w:name w:val="zxfz_youb"/>
    <w:rsid w:val="00C117D5"/>
    <w:rPr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zxfzyoub">
    <w:name w:val="zxfz_youb"/>
    <w:rsid w:val="00C117D5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陳海橋</cp:lastModifiedBy>
  <cp:revision>15</cp:revision>
  <cp:lastPrinted>2014-12-17T11:15:00Z</cp:lastPrinted>
  <dcterms:created xsi:type="dcterms:W3CDTF">2015-05-11T06:31:00Z</dcterms:created>
  <dcterms:modified xsi:type="dcterms:W3CDTF">2015-05-14T02:30:00Z</dcterms:modified>
</cp:coreProperties>
</file>