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BE9FF"/>
  <w:body>
    <w:p w:rsidR="00537D55" w:rsidRPr="00537D55" w:rsidRDefault="00537D55" w:rsidP="00537D55">
      <w:pPr>
        <w:spacing w:beforeLines="100" w:before="360" w:line="40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537D55">
        <w:rPr>
          <w:rFonts w:ascii="DFKaiShu-SB-Estd-BF" w:eastAsia="DFKaiShu-SB-Estd-BF" w:hAnsiTheme="minorHAnsi" w:cs="DFKaiShu-SB-Estd-BF" w:hint="eastAsia"/>
          <w:kern w:val="0"/>
          <w:sz w:val="40"/>
          <w:szCs w:val="40"/>
        </w:rPr>
        <w:t>反詐騙宣導</w:t>
      </w:r>
    </w:p>
    <w:p w:rsidR="00537D55" w:rsidRDefault="00537D55" w:rsidP="00537D55">
      <w:pPr>
        <w:spacing w:line="800" w:lineRule="exact"/>
        <w:rPr>
          <w:rFonts w:ascii="標楷體" w:eastAsia="標楷體" w:hAnsi="標楷體" w:hint="eastAsia"/>
          <w:sz w:val="44"/>
          <w:szCs w:val="44"/>
        </w:rPr>
      </w:pPr>
      <w:r w:rsidRPr="00537D55">
        <w:rPr>
          <w:rFonts w:ascii="標楷體" w:eastAsia="標楷體" w:hAnsi="標楷體" w:hint="eastAsia"/>
          <w:sz w:val="44"/>
          <w:szCs w:val="44"/>
        </w:rPr>
        <w:t>臺北市政府警察局提醒您，網路購物應選面交或貨到付款，並請拆開驗貨再付款，以保障交易安全</w:t>
      </w:r>
    </w:p>
    <w:p w:rsidR="00537D55" w:rsidRPr="00537D55" w:rsidRDefault="00537D55" w:rsidP="00537D55">
      <w:pPr>
        <w:spacing w:line="800" w:lineRule="exact"/>
        <w:rPr>
          <w:rFonts w:ascii="標楷體" w:eastAsia="標楷體" w:hAnsi="標楷體"/>
          <w:sz w:val="44"/>
          <w:szCs w:val="44"/>
        </w:rPr>
      </w:pPr>
      <w:r w:rsidRPr="00537D55">
        <w:rPr>
          <w:rFonts w:ascii="標楷體" w:eastAsia="標楷體" w:hAnsi="標楷體" w:hint="eastAsia"/>
          <w:sz w:val="44"/>
          <w:szCs w:val="44"/>
        </w:rPr>
        <w:t>。接獲任何來電指示您以</w:t>
      </w:r>
      <w:bookmarkStart w:id="0" w:name="_GoBack"/>
      <w:bookmarkEnd w:id="0"/>
      <w:r w:rsidRPr="00537D55">
        <w:rPr>
          <w:rFonts w:ascii="標楷體" w:eastAsia="標楷體" w:hAnsi="標楷體" w:hint="eastAsia"/>
          <w:sz w:val="44"/>
          <w:szCs w:val="44"/>
        </w:rPr>
        <w:t>ATM更改或解除分期付款設定，或要您購買遊戲點數，都是詐騙，請立即撥打165專線查證。</w:t>
      </w:r>
    </w:p>
    <w:p w:rsidR="00C0197D" w:rsidRPr="00537D55" w:rsidRDefault="00537D55"/>
    <w:sectPr w:rsidR="00C0197D" w:rsidRPr="00537D55" w:rsidSect="00537D55">
      <w:pgSz w:w="8391" w:h="11907" w:code="11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55"/>
    <w:rsid w:val="002302B5"/>
    <w:rsid w:val="00537D55"/>
    <w:rsid w:val="00D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be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2015-05-07T00:54:00Z</dcterms:created>
  <dcterms:modified xsi:type="dcterms:W3CDTF">2015-05-07T00:57:00Z</dcterms:modified>
</cp:coreProperties>
</file>