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975"/>
        <w:gridCol w:w="331"/>
      </w:tblGrid>
      <w:tr w:rsidR="004C099C" w:rsidRPr="004C099C">
        <w:trPr>
          <w:tblCellSpacing w:w="0" w:type="dxa"/>
        </w:trPr>
        <w:tc>
          <w:tcPr>
            <w:tcW w:w="0" w:type="auto"/>
            <w:vAlign w:val="center"/>
            <w:hideMark/>
          </w:tcPr>
          <w:p w:rsidR="004C099C" w:rsidRPr="004C099C" w:rsidRDefault="004C099C" w:rsidP="004C099C">
            <w:pPr>
              <w:widowControl/>
              <w:spacing w:line="384" w:lineRule="auto"/>
              <w:textAlignment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4C099C">
              <w:rPr>
                <w:rFonts w:ascii="新細明體" w:eastAsia="新細明體" w:hAnsi="新細明體" w:cs="新細明體"/>
                <w:b/>
                <w:bCs/>
                <w:color w:val="6DA101"/>
                <w:kern w:val="0"/>
                <w:sz w:val="27"/>
              </w:rPr>
              <w:t>台北市學習障礙者家長協會102年上半年講座活動</w:t>
            </w:r>
            <w:proofErr w:type="gramStart"/>
            <w:r w:rsidRPr="004C099C">
              <w:rPr>
                <w:rFonts w:ascii="新細明體" w:eastAsia="新細明體" w:hAnsi="新細明體" w:cs="新細明體"/>
                <w:b/>
                <w:bCs/>
                <w:color w:val="6DA101"/>
                <w:kern w:val="0"/>
                <w:sz w:val="27"/>
              </w:rPr>
              <w:t>》</w:t>
            </w:r>
            <w:proofErr w:type="gramEnd"/>
            <w:r w:rsidRPr="004C099C"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  <w:t>  </w:t>
            </w:r>
            <w:hyperlink r:id="rId7" w:history="1">
              <w:r w:rsidRPr="004C099C">
                <w:rPr>
                  <w:rFonts w:ascii="新細明體" w:eastAsia="新細明體" w:hAnsi="新細明體" w:cs="新細明體"/>
                  <w:color w:val="333333"/>
                  <w:kern w:val="0"/>
                  <w:sz w:val="22"/>
                </w:rPr>
                <w:t>:::</w:t>
              </w:r>
            </w:hyperlink>
          </w:p>
        </w:tc>
        <w:tc>
          <w:tcPr>
            <w:tcW w:w="200" w:type="pct"/>
            <w:vAlign w:val="center"/>
            <w:hideMark/>
          </w:tcPr>
          <w:p w:rsidR="004C099C" w:rsidRPr="004C099C" w:rsidRDefault="004C099C" w:rsidP="004C099C">
            <w:pPr>
              <w:widowControl/>
              <w:spacing w:line="384" w:lineRule="auto"/>
              <w:jc w:val="right"/>
              <w:textAlignment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4C099C"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  <w:t> </w:t>
            </w:r>
          </w:p>
        </w:tc>
      </w:tr>
      <w:tr w:rsidR="004C099C" w:rsidRPr="004C099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C099C" w:rsidRPr="004C099C" w:rsidRDefault="004C099C" w:rsidP="004C099C">
            <w:pPr>
              <w:widowControl/>
              <w:spacing w:line="384" w:lineRule="auto"/>
              <w:textAlignment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>
              <w:rPr>
                <w:rFonts w:ascii="新細明體" w:eastAsia="新細明體" w:hAnsi="新細明體" w:cs="新細明體"/>
                <w:noProof/>
                <w:color w:val="666666"/>
                <w:kern w:val="0"/>
                <w:sz w:val="22"/>
              </w:rPr>
              <w:drawing>
                <wp:inline distT="0" distB="0" distL="0" distR="0">
                  <wp:extent cx="6477000" cy="95250"/>
                  <wp:effectExtent l="19050" t="0" r="0" b="0"/>
                  <wp:docPr id="1" name="圖片 1" descr="分隔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分隔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99C" w:rsidRPr="004C099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6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25"/>
            </w:tblGrid>
            <w:tr w:rsidR="004C099C" w:rsidRPr="004C099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099C" w:rsidRPr="004C099C" w:rsidRDefault="004C099C" w:rsidP="004C099C">
                  <w:pPr>
                    <w:widowControl/>
                    <w:spacing w:line="384" w:lineRule="auto"/>
                    <w:jc w:val="right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</w:p>
              </w:tc>
            </w:tr>
            <w:tr w:rsidR="004C099C" w:rsidRPr="004C099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C099C" w:rsidRPr="004C099C" w:rsidRDefault="004C099C" w:rsidP="004C099C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 xml:space="preserve">家長特教知能講座及身心障礙學生升學大專校院說明會(台北場) 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時間：102年3月16日(六)上午9:00-12:00及下午13:00-16:00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地點：臺北市客家文化會館4樓會議室(台北市大安區信義路三段157巷11號)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內容：</w:t>
                  </w:r>
                </w:p>
                <w:p w:rsidR="004C099C" w:rsidRPr="004C099C" w:rsidRDefault="004C099C" w:rsidP="004C099C">
                  <w:pPr>
                    <w:widowControl/>
                    <w:spacing w:beforeAutospacing="1" w:afterAutospacing="1" w:line="384" w:lineRule="auto"/>
                    <w:ind w:left="1440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上午：「特教</w:t>
                  </w:r>
                  <w:proofErr w:type="spellStart"/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You&amp;Me</w:t>
                  </w:r>
                  <w:proofErr w:type="spellEnd"/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~如何參與孩子的特殊教育」專題講座</w:t>
                  </w: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br/>
                    <w:t xml:space="preserve">下午：身心障礙學生升學大專校院說明會 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費用：免費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 xml:space="preserve">學習障礙知能講座暨家長座談會(數學場) 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時間：102年4月13日(六)上午9:00-12:00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地點：台北基督教女青年(YWCA)901教室(台北市中正區青島西路7號)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內容：「數學困難者的學習策略」專題講座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講師：譚寧君老師/國立台北教育大學數學暨資訊教育學系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時間：102年5月25日(六)上午9:00-12:00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地點：林</w:t>
                  </w:r>
                  <w:proofErr w:type="gramStart"/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堉</w:t>
                  </w:r>
                  <w:proofErr w:type="gramEnd"/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琪先生紀念基金會(台北市松山區光復北路191號B1)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內容：「數學教學經驗的分享與座談」專題講座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講師：顏瑞隆老師/台北市立中山國小資源班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時間：102年5月25日(六)下午13:00-16:00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地點：林</w:t>
                  </w:r>
                  <w:proofErr w:type="gramStart"/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堉</w:t>
                  </w:r>
                  <w:proofErr w:type="gramEnd"/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琪先生紀念基金會(台北市松山區光復北路191號B1)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lastRenderedPageBreak/>
                    <w:t>內容：「數學學習經驗分享討論」座談會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講師：資深學習障礙家長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費用：本會會員免費，非會員單堂200元(三堂全部參與共400元)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0"/>
                      <w:numId w:val="1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學習障礙知能講座暨家長座談會(親子教養場)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2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時間：102年6月15日(六)上午9:00-12:00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2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地點：林</w:t>
                  </w:r>
                  <w:proofErr w:type="gramStart"/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堉</w:t>
                  </w:r>
                  <w:proofErr w:type="gramEnd"/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琪先生紀念基金會(台北市松山區光復北路191號B1)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2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內容：由資深學習障礙者家長們帶領與會的家長們，進行親子教養經驗分享與座談。</w:t>
                  </w:r>
                </w:p>
                <w:p w:rsidR="004C099C" w:rsidRPr="004C099C" w:rsidRDefault="004C099C" w:rsidP="004C099C">
                  <w:pPr>
                    <w:widowControl/>
                    <w:numPr>
                      <w:ilvl w:val="1"/>
                      <w:numId w:val="2"/>
                    </w:numPr>
                    <w:spacing w:before="100" w:beforeAutospacing="1" w:after="100" w:afterAutospacing="1" w:line="384" w:lineRule="auto"/>
                    <w:textAlignment w:val="center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</w:pPr>
                  <w:r w:rsidRPr="004C099C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2"/>
                    </w:rPr>
                    <w:t>費用：免費</w:t>
                  </w:r>
                </w:p>
              </w:tc>
            </w:tr>
          </w:tbl>
          <w:p w:rsidR="004C099C" w:rsidRPr="004C099C" w:rsidRDefault="004C099C" w:rsidP="004C099C">
            <w:pPr>
              <w:widowControl/>
              <w:spacing w:line="384" w:lineRule="auto"/>
              <w:textAlignment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</w:p>
        </w:tc>
      </w:tr>
    </w:tbl>
    <w:p w:rsidR="00877BD1" w:rsidRDefault="00877BD1"/>
    <w:sectPr w:rsidR="00877BD1" w:rsidSect="00877B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2E5" w:rsidRDefault="00F052E5" w:rsidP="00CC1837">
      <w:r>
        <w:separator/>
      </w:r>
    </w:p>
  </w:endnote>
  <w:endnote w:type="continuationSeparator" w:id="0">
    <w:p w:rsidR="00F052E5" w:rsidRDefault="00F052E5" w:rsidP="00CC1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2E5" w:rsidRDefault="00F052E5" w:rsidP="00CC1837">
      <w:r>
        <w:separator/>
      </w:r>
    </w:p>
  </w:footnote>
  <w:footnote w:type="continuationSeparator" w:id="0">
    <w:p w:rsidR="00F052E5" w:rsidRDefault="00F052E5" w:rsidP="00CC1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7BCF"/>
    <w:multiLevelType w:val="multilevel"/>
    <w:tmpl w:val="CE2C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112E5"/>
    <w:multiLevelType w:val="multilevel"/>
    <w:tmpl w:val="06D2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99C"/>
    <w:rsid w:val="000F55A9"/>
    <w:rsid w:val="004C099C"/>
    <w:rsid w:val="00877BD1"/>
    <w:rsid w:val="00BE7351"/>
    <w:rsid w:val="00CC1837"/>
    <w:rsid w:val="00F0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99C"/>
    <w:rPr>
      <w:strike w:val="0"/>
      <w:dstrike w:val="0"/>
      <w:color w:val="333333"/>
      <w:u w:val="none"/>
      <w:effect w:val="none"/>
    </w:rPr>
  </w:style>
  <w:style w:type="character" w:customStyle="1" w:styleId="ctitle1">
    <w:name w:val="ctitle1"/>
    <w:basedOn w:val="a0"/>
    <w:rsid w:val="004C099C"/>
    <w:rPr>
      <w:b/>
      <w:bCs/>
      <w:color w:val="6DA10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C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09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1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C183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C1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C183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erc.tp.edu.tw/newsdetail.php?id=11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lhc09b</dc:creator>
  <cp:keywords/>
  <dc:description/>
  <cp:lastModifiedBy>lhc09b</cp:lastModifiedBy>
  <cp:revision>2</cp:revision>
  <dcterms:created xsi:type="dcterms:W3CDTF">2013-03-15T08:30:00Z</dcterms:created>
  <dcterms:modified xsi:type="dcterms:W3CDTF">2013-03-22T02:02:00Z</dcterms:modified>
</cp:coreProperties>
</file>